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9FF" w:rsidRDefault="0051278F">
      <w:pPr>
        <w:pBdr>
          <w:top w:val="nil"/>
          <w:left w:val="nil"/>
          <w:bottom w:val="nil"/>
          <w:right w:val="nil"/>
          <w:between w:val="nil"/>
        </w:pBdr>
        <w:spacing w:before="480" w:after="160"/>
        <w:jc w:val="center"/>
        <w:rPr>
          <w:smallCaps/>
          <w:color w:val="5B9BD5"/>
          <w:sz w:val="48"/>
          <w:szCs w:val="48"/>
        </w:rPr>
      </w:pPr>
      <w:bookmarkStart w:id="0" w:name="_GoBack"/>
      <w:bookmarkEnd w:id="0"/>
      <w:r>
        <w:rPr>
          <w:smallCaps/>
          <w:color w:val="5B9BD5"/>
          <w:sz w:val="48"/>
          <w:szCs w:val="48"/>
        </w:rPr>
        <w:t>Relatório de extensão</w:t>
      </w:r>
    </w:p>
    <w:p w:rsidR="002B79FF" w:rsidRDefault="0051278F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left="144"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Resumo do projeto</w:t>
      </w:r>
    </w:p>
    <w:tbl>
      <w:tblPr>
        <w:tblStyle w:val="a7"/>
        <w:tblW w:w="8720" w:type="dxa"/>
        <w:tblInd w:w="0" w:type="dxa"/>
        <w:tblBorders>
          <w:insideH w:val="single" w:sz="4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93"/>
        <w:gridCol w:w="4961"/>
        <w:gridCol w:w="1666"/>
      </w:tblGrid>
      <w:tr w:rsidR="002B79FF" w:rsidTr="002B7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93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2B79FF" w:rsidRDefault="0051278F">
            <w:pPr>
              <w:rPr>
                <w:color w:val="2E75B5"/>
              </w:rPr>
            </w:pPr>
            <w:r>
              <w:rPr>
                <w:color w:val="2E75B5"/>
              </w:rPr>
              <w:t>Data</w:t>
            </w:r>
          </w:p>
        </w:tc>
        <w:tc>
          <w:tcPr>
            <w:tcW w:w="6627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2B79FF" w:rsidRDefault="0051278F">
            <w:pPr>
              <w:rPr>
                <w:color w:val="2E75B5"/>
              </w:rPr>
            </w:pPr>
            <w:r>
              <w:rPr>
                <w:color w:val="2E75B5"/>
              </w:rPr>
              <w:t>Nome DA AÇÃO</w:t>
            </w:r>
          </w:p>
        </w:tc>
      </w:tr>
      <w:tr w:rsidR="002B79FF" w:rsidTr="002B79FF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2B79FF" w:rsidRDefault="0051278F">
            <w:r>
              <w:t>07 de novembro de 2019</w:t>
            </w:r>
          </w:p>
        </w:tc>
        <w:tc>
          <w:tcPr>
            <w:tcW w:w="662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2B79FF" w:rsidRDefault="0051278F">
            <w:r>
              <w:t>Visita Escola Técnica Geração</w:t>
            </w:r>
          </w:p>
        </w:tc>
      </w:tr>
      <w:tr w:rsidR="002B79FF" w:rsidTr="002B79FF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2B79FF" w:rsidRDefault="0051278F">
            <w:r>
              <w:rPr>
                <w:color w:val="2E75B5"/>
              </w:rPr>
              <w:t>HORÁRIO</w:t>
            </w:r>
          </w:p>
        </w:tc>
        <w:tc>
          <w:tcPr>
            <w:tcW w:w="49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2B79FF" w:rsidRDefault="0051278F">
            <w:r>
              <w:rPr>
                <w:color w:val="2E75B5"/>
              </w:rPr>
              <w:t>LOCAL/CIDADE</w:t>
            </w:r>
          </w:p>
        </w:tc>
        <w:tc>
          <w:tcPr>
            <w:tcW w:w="166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2B79FF" w:rsidRDefault="0051278F">
            <w:r>
              <w:rPr>
                <w:color w:val="2E75B5"/>
              </w:rPr>
              <w:t>PÚBLICO</w:t>
            </w:r>
          </w:p>
        </w:tc>
      </w:tr>
      <w:tr w:rsidR="002B79FF" w:rsidTr="002B79FF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2B79FF" w:rsidRDefault="0051278F">
            <w:r>
              <w:t>18:30 às 20:30h</w:t>
            </w:r>
          </w:p>
        </w:tc>
        <w:tc>
          <w:tcPr>
            <w:tcW w:w="49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2B79FF" w:rsidRDefault="0051278F">
            <w:r>
              <w:t>UNIVALI -Itajaí</w:t>
            </w:r>
          </w:p>
        </w:tc>
        <w:tc>
          <w:tcPr>
            <w:tcW w:w="166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2B79FF" w:rsidRDefault="0051278F">
            <w:r>
              <w:t>25 Alunos da Escola Geração</w:t>
            </w:r>
          </w:p>
        </w:tc>
      </w:tr>
    </w:tbl>
    <w:p w:rsidR="002B79FF" w:rsidRDefault="0051278F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left="144"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Resumo da ação</w:t>
      </w:r>
    </w:p>
    <w:p w:rsidR="002B79FF" w:rsidRDefault="0051278F">
      <w:pPr>
        <w:jc w:val="both"/>
      </w:pPr>
      <w:r>
        <w:t xml:space="preserve">O curso de Farmácia recebeu os alunos da  Escola Técnica Geração. Foi realizada uma palestra com o intuito de mostrar a estrutura física, o corpo docente do curso, abordar sobre as diversas áreas de atuação do farmacêutico e para finalizar foram mostradas </w:t>
      </w:r>
      <w:r>
        <w:t>histórias de egressos que se tornaram empreendedores. As acadêmicas do curso que participaram como monitoras falaram sobre a vida acadêmica delas e sobre as bolsas disponíveis no curso. Na sequência os visitantes foram encaminhados à Farmácia Escola UNIVAL</w:t>
      </w:r>
      <w:r>
        <w:t xml:space="preserve">I onde foram mostradas as atividades realizadas no ambiente, como dispensação e manipulação de medicamentos, além da floralterapia. Para finalizar, os alunos foram conduzidos até o Laboratório Escola de Análises Clínicas, onde puderam observar a rotina do </w:t>
      </w:r>
      <w:r>
        <w:t>laboratório.</w:t>
      </w:r>
    </w:p>
    <w:p w:rsidR="002B79FF" w:rsidRDefault="0051278F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tabs>
          <w:tab w:val="left" w:pos="3246"/>
        </w:tabs>
        <w:spacing w:before="360" w:after="240"/>
        <w:ind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pessoas envolvidas</w:t>
      </w:r>
      <w:r>
        <w:rPr>
          <w:smallCaps/>
          <w:color w:val="FFFFFF"/>
          <w:sz w:val="22"/>
          <w:szCs w:val="22"/>
        </w:rPr>
        <w:tab/>
      </w:r>
    </w:p>
    <w:tbl>
      <w:tblPr>
        <w:tblStyle w:val="a8"/>
        <w:tblW w:w="8614" w:type="dxa"/>
        <w:tblInd w:w="0" w:type="dxa"/>
        <w:tblBorders>
          <w:insideH w:val="single" w:sz="4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374"/>
        <w:gridCol w:w="3546"/>
        <w:gridCol w:w="2694"/>
      </w:tblGrid>
      <w:tr w:rsidR="002B79FF" w:rsidTr="002B7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74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2B79FF" w:rsidRDefault="0051278F">
            <w:pPr>
              <w:ind w:right="-988"/>
            </w:pPr>
            <w:r>
              <w:t>Docentes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2B79FF" w:rsidRDefault="0051278F">
            <w:r>
              <w:t>Acadêmicos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2B79FF" w:rsidRDefault="0051278F">
            <w:r>
              <w:t>Funcionários</w:t>
            </w:r>
          </w:p>
        </w:tc>
      </w:tr>
      <w:tr w:rsidR="002B79FF" w:rsidTr="002B79FF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2B79FF" w:rsidRDefault="0051278F">
            <w:r>
              <w:t>Angela Malheiros</w:t>
            </w:r>
          </w:p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2B79FF" w:rsidRDefault="0051278F">
            <w:pPr>
              <w:rPr>
                <w:color w:val="434343"/>
              </w:rPr>
            </w:pPr>
            <w:bookmarkStart w:id="1" w:name="_heading=h.gjdgxs" w:colFirst="0" w:colLast="0"/>
            <w:bookmarkEnd w:id="1"/>
            <w:r>
              <w:rPr>
                <w:color w:val="434343"/>
              </w:rPr>
              <w:t>Rafaela Borchardt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2B79FF" w:rsidRDefault="0051278F">
            <w:r>
              <w:t>Renê Artur Ferreira</w:t>
            </w:r>
          </w:p>
        </w:tc>
      </w:tr>
      <w:tr w:rsidR="002B79FF" w:rsidTr="002B79FF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2B79FF" w:rsidRDefault="002B79FF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2B79FF" w:rsidRDefault="0051278F">
            <w:pPr>
              <w:rPr>
                <w:color w:val="434343"/>
              </w:rPr>
            </w:pPr>
            <w:r>
              <w:rPr>
                <w:color w:val="434343"/>
              </w:rPr>
              <w:t>Viviane Santos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2B79FF" w:rsidRDefault="0051278F">
            <w:r>
              <w:t>Rafaela</w:t>
            </w:r>
          </w:p>
        </w:tc>
      </w:tr>
      <w:tr w:rsidR="002B79FF" w:rsidTr="002B79FF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2B79FF" w:rsidRDefault="002B79FF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2B79FF" w:rsidRDefault="0051278F">
            <w:pPr>
              <w:rPr>
                <w:color w:val="434343"/>
              </w:rPr>
            </w:pPr>
            <w:r>
              <w:rPr>
                <w:color w:val="434343"/>
              </w:rPr>
              <w:t>Vanessa Candido Rabelo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2B79FF" w:rsidRDefault="0051278F">
            <w:r>
              <w:t>Dani</w:t>
            </w:r>
          </w:p>
        </w:tc>
      </w:tr>
    </w:tbl>
    <w:p w:rsidR="002B79FF" w:rsidRDefault="0051278F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ANEXOS</w:t>
      </w:r>
    </w:p>
    <w:p w:rsidR="002B79FF" w:rsidRDefault="002B79FF"/>
    <w:p w:rsidR="002B79FF" w:rsidRDefault="0051278F">
      <w:r>
        <w:rPr>
          <w:noProof/>
        </w:rPr>
        <w:lastRenderedPageBreak/>
        <w:drawing>
          <wp:inline distT="114300" distB="114300" distL="114300" distR="114300">
            <wp:extent cx="5402580" cy="405130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402580" cy="40513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402580" cy="4051300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402580" cy="4051300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B79FF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9FF"/>
    <w:rsid w:val="002B79FF"/>
    <w:rsid w:val="0051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A1642E-7FF9-40DE-B026-AFE4ADEF0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595959"/>
        <w:lang w:val="pt-BR" w:eastAsia="pt-BR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0B1"/>
    <w:rPr>
      <w:color w:val="595959" w:themeColor="text1" w:themeTint="A6"/>
      <w:kern w:val="20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E820B1"/>
    <w:pPr>
      <w:spacing w:before="480" w:after="160"/>
    </w:pPr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basedOn w:val="Fontepargpadro"/>
    <w:link w:val="Ttulo"/>
    <w:uiPriority w:val="10"/>
    <w:rsid w:val="00E820B1"/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  <w:lang w:eastAsia="pt-BR"/>
    </w:rPr>
  </w:style>
  <w:style w:type="character" w:customStyle="1" w:styleId="Caracdottulo1">
    <w:name w:val="Carac do título 1"/>
    <w:basedOn w:val="Fontepargpadro"/>
    <w:link w:val="ttulo10"/>
    <w:uiPriority w:val="9"/>
    <w:locked/>
    <w:rsid w:val="00E820B1"/>
    <w:rPr>
      <w:rFonts w:asciiTheme="majorHAnsi" w:eastAsiaTheme="majorEastAsia" w:hAnsiTheme="majorHAnsi" w:cstheme="majorBidi"/>
      <w:caps/>
      <w:color w:val="FFFFFF" w:themeColor="background1"/>
      <w:kern w:val="20"/>
      <w:shd w:val="clear" w:color="auto" w:fill="5B9BD5" w:themeFill="accent1"/>
    </w:rPr>
  </w:style>
  <w:style w:type="paragraph" w:customStyle="1" w:styleId="ttulo10">
    <w:name w:val="título 1"/>
    <w:basedOn w:val="Normal"/>
    <w:next w:val="Normal"/>
    <w:link w:val="Caracdottulo1"/>
    <w:uiPriority w:val="9"/>
    <w:qFormat/>
    <w:rsid w:val="00E820B1"/>
    <w:pPr>
      <w:keepNext/>
      <w:keepLines/>
      <w:pBdr>
        <w:top w:val="single" w:sz="4" w:space="4" w:color="5B9BD5" w:themeColor="accent1"/>
        <w:left w:val="single" w:sz="4" w:space="6" w:color="5B9BD5" w:themeColor="accent1"/>
        <w:bottom w:val="single" w:sz="4" w:space="4" w:color="5B9BD5" w:themeColor="accent1"/>
        <w:right w:val="single" w:sz="4" w:space="6" w:color="5B9BD5" w:themeColor="accent1"/>
      </w:pBdr>
      <w:shd w:val="clear" w:color="auto" w:fill="5B9BD5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  <w:lang w:eastAsia="en-US"/>
    </w:rPr>
  </w:style>
  <w:style w:type="table" w:customStyle="1" w:styleId="Tabeladorelatriodestatus">
    <w:name w:val="Tabela do relatório de status"/>
    <w:basedOn w:val="Tabelanormal"/>
    <w:uiPriority w:val="99"/>
    <w:rsid w:val="00E820B1"/>
    <w:rPr>
      <w:color w:val="595959" w:themeColor="text1" w:themeTint="A6"/>
    </w:rPr>
    <w:tblPr>
      <w:tblInd w:w="0" w:type="nil"/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 w:hint="default"/>
        <w:caps/>
        <w:smallCaps w:val="0"/>
        <w:color w:val="2E74B5" w:themeColor="accent1" w:themeShade="BF"/>
      </w:rPr>
      <w:tblPr/>
      <w:tcPr>
        <w:vAlign w:val="bottom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1744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449"/>
    <w:rPr>
      <w:rFonts w:ascii="Segoe UI" w:hAnsi="Segoe UI" w:cs="Segoe UI"/>
      <w:color w:val="595959" w:themeColor="text1" w:themeTint="A6"/>
      <w:kern w:val="20"/>
      <w:sz w:val="18"/>
      <w:szCs w:val="18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0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1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2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3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5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6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7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customXml" Target="../customXml/item2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0bUupzo/c7pjE6PQpYGKsjfohw==">AMUW2mVvQpoTHJW1mzzpBYw75JOuO6Lv1n2oB+dA63GHWKS+vol6Z5vYNdW2KbXGyKXiHJuiXKKfqDOlShP5zh6KIUsBGl66EvnaUZnvcb1YUwAQZYQwcAze57iQv3oIhnpRy/rCBHBF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f80e8a1ba8b98d15fd83bfc58ae7b1db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12b6c889c74b16c13367fddd843b32e2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Q2MPMETMKQAM-2600-212</_dlc_DocId>
    <_dlc_DocIdUrl xmlns="74605401-ef82-4e58-8e01-df55332c0536">
      <Url>https://adminnovoportal.univali.br/graduacao/farmacia-itajai/extensao/_layouts/15/DocIdRedir.aspx?ID=Q2MPMETMKQAM-2600-212</Url>
      <Description>Q2MPMETMKQAM-2600-212</Description>
    </_dlc_DocIdUrl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899B59F-CB2C-4ACA-AE56-8CC0E8B408CF}"/>
</file>

<file path=customXml/itemProps3.xml><?xml version="1.0" encoding="utf-8"?>
<ds:datastoreItem xmlns:ds="http://schemas.openxmlformats.org/officeDocument/2006/customXml" ds:itemID="{FC08D0F9-C789-4C1E-B709-63FDAC6C6512}"/>
</file>

<file path=customXml/itemProps4.xml><?xml version="1.0" encoding="utf-8"?>
<ds:datastoreItem xmlns:ds="http://schemas.openxmlformats.org/officeDocument/2006/customXml" ds:itemID="{F87C64A8-1852-467F-9398-C75E5DB1B49D}"/>
</file>

<file path=customXml/itemProps5.xml><?xml version="1.0" encoding="utf-8"?>
<ds:datastoreItem xmlns:ds="http://schemas.openxmlformats.org/officeDocument/2006/customXml" ds:itemID="{C74603F8-2CA0-4136-9933-191B2322C6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07.11 Visita Escola Geração</dc:title>
  <dc:creator>Marcel Petreanu</dc:creator>
  <cp:lastModifiedBy>Cinthia Lira Sant Ana Gall</cp:lastModifiedBy>
  <cp:revision>2</cp:revision>
  <dcterms:created xsi:type="dcterms:W3CDTF">2020-05-15T02:32:00Z</dcterms:created>
  <dcterms:modified xsi:type="dcterms:W3CDTF">2020-05-15T02:32:00Z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0x0101009F7A661B35862D488C92E80E60707258</vt:lpwstr>
  </property>
  <property fmtid="{D5CDD505-2E9C-101B-9397-08002B2CF9AE}" pid="3" name="_dlc_DocIdItemGuid">
    <vt:lpwstr>72238a79-c927-4904-9b8f-59773f180b75</vt:lpwstr>
  </property>
</Properties>
</file>